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CC3634" w:rsidRDefault="00565434" w:rsidP="00565434">
      <w:pPr>
        <w:snapToGrid w:val="0"/>
        <w:jc w:val="right"/>
        <w:rPr>
          <w:b/>
          <w:color w:val="000000"/>
          <w:sz w:val="28"/>
          <w:szCs w:val="28"/>
          <w:u w:val="single"/>
        </w:rPr>
      </w:pPr>
      <w:r w:rsidRPr="00CC3634">
        <w:rPr>
          <w:b/>
          <w:color w:val="000000"/>
          <w:sz w:val="28"/>
          <w:szCs w:val="28"/>
          <w:u w:val="single"/>
        </w:rPr>
        <w:t>ПРОЕКТ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Усть-Камчатского муниципального района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>
        <w:rPr>
          <w:color w:val="000000"/>
          <w:sz w:val="28"/>
          <w:szCs w:val="20"/>
        </w:rPr>
        <w:t>____» _____________2022</w:t>
      </w:r>
      <w:r w:rsidRPr="00300EB1">
        <w:rPr>
          <w:color w:val="000000"/>
          <w:sz w:val="28"/>
          <w:szCs w:val="20"/>
        </w:rPr>
        <w:t xml:space="preserve"> г. № </w:t>
      </w:r>
      <w:r>
        <w:rPr>
          <w:color w:val="000000"/>
          <w:sz w:val="28"/>
          <w:szCs w:val="20"/>
        </w:rPr>
        <w:t>___</w:t>
      </w:r>
      <w:r w:rsidRPr="00300EB1">
        <w:rPr>
          <w:color w:val="000000"/>
          <w:sz w:val="28"/>
          <w:szCs w:val="20"/>
        </w:rPr>
        <w:t>-</w:t>
      </w:r>
      <w:proofErr w:type="spellStart"/>
      <w:r w:rsidRPr="00300EB1">
        <w:rPr>
          <w:color w:val="000000"/>
          <w:sz w:val="28"/>
          <w:szCs w:val="20"/>
        </w:rPr>
        <w:t>нпа</w:t>
      </w:r>
      <w:proofErr w:type="spellEnd"/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Усть-Камчатского муниципального района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>
        <w:rPr>
          <w:i/>
        </w:rPr>
        <w:t>____</w:t>
      </w:r>
      <w:r w:rsidRPr="00300EB1">
        <w:rPr>
          <w:i/>
        </w:rPr>
        <w:t xml:space="preserve">» </w:t>
      </w:r>
      <w:r>
        <w:rPr>
          <w:i/>
        </w:rPr>
        <w:t>___________ 2022</w:t>
      </w:r>
      <w:r w:rsidRPr="00300EB1">
        <w:rPr>
          <w:i/>
        </w:rPr>
        <w:t>г. №</w:t>
      </w:r>
      <w:r>
        <w:rPr>
          <w:i/>
        </w:rPr>
        <w:t xml:space="preserve"> _____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E13F33">
        <w:rPr>
          <w:color w:val="000000"/>
          <w:sz w:val="28"/>
          <w:szCs w:val="28"/>
        </w:rPr>
        <w:t>, от 08.04.2022 № 52-нпа</w:t>
      </w:r>
      <w:r>
        <w:rPr>
          <w:color w:val="000000"/>
          <w:sz w:val="28"/>
          <w:szCs w:val="28"/>
        </w:rPr>
        <w:t>)</w:t>
      </w:r>
      <w:r w:rsidRPr="00CE7699">
        <w:rPr>
          <w:color w:val="000000"/>
          <w:sz w:val="28"/>
          <w:szCs w:val="28"/>
        </w:rPr>
        <w:t xml:space="preserve"> следующие изменения:</w:t>
      </w:r>
    </w:p>
    <w:p w:rsidR="00565434" w:rsidRPr="00EB7433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EB743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1.</w:t>
      </w:r>
      <w:r w:rsidRPr="00EB7433">
        <w:rPr>
          <w:color w:val="000000"/>
          <w:sz w:val="28"/>
          <w:szCs w:val="28"/>
        </w:rPr>
        <w:t xml:space="preserve"> Внести изменения в часть III. Градостроительные регламенты</w:t>
      </w:r>
      <w:r>
        <w:rPr>
          <w:color w:val="000000"/>
          <w:sz w:val="28"/>
          <w:szCs w:val="28"/>
        </w:rPr>
        <w:t>:</w:t>
      </w:r>
    </w:p>
    <w:p w:rsidR="00C06E49" w:rsidRDefault="00565434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C06E49">
        <w:rPr>
          <w:color w:val="000000"/>
          <w:sz w:val="28"/>
          <w:szCs w:val="28"/>
        </w:rPr>
        <w:t>в статье 62 «</w:t>
      </w:r>
      <w:r w:rsidR="00C06E49" w:rsidRPr="00C06E49">
        <w:rPr>
          <w:color w:val="000000"/>
          <w:sz w:val="28"/>
          <w:szCs w:val="28"/>
        </w:rPr>
        <w:t>Предельные размеры земельных участков и параметры разрешённого строительства, реконструкции объектов капитального строительства</w:t>
      </w:r>
      <w:r w:rsidR="00C06E49">
        <w:rPr>
          <w:color w:val="000000"/>
          <w:sz w:val="28"/>
          <w:szCs w:val="28"/>
        </w:rPr>
        <w:t>» столбец «Предельные (максимальные/минимальные) размеры земельного участка, в том числе их площадь» в отношении кода вида разрешенного использования «13.1 Ведение огородничества» изложить в следующей редакции: «</w:t>
      </w:r>
      <w:r w:rsidR="00C06E49" w:rsidRPr="00C06E49">
        <w:rPr>
          <w:color w:val="000000"/>
          <w:sz w:val="28"/>
          <w:szCs w:val="28"/>
        </w:rPr>
        <w:t xml:space="preserve">Минимальная/максимальная площадь земельных участков – </w:t>
      </w:r>
      <w:r w:rsidR="00C06E49">
        <w:rPr>
          <w:color w:val="000000"/>
          <w:sz w:val="28"/>
          <w:szCs w:val="28"/>
        </w:rPr>
        <w:t>1</w:t>
      </w:r>
      <w:r w:rsidR="00C06E49" w:rsidRPr="00C06E49">
        <w:rPr>
          <w:color w:val="000000"/>
          <w:sz w:val="28"/>
          <w:szCs w:val="28"/>
        </w:rPr>
        <w:t xml:space="preserve">00 </w:t>
      </w:r>
      <w:proofErr w:type="gramStart"/>
      <w:r w:rsidR="00C06E49" w:rsidRPr="00C06E49">
        <w:rPr>
          <w:color w:val="000000"/>
          <w:sz w:val="28"/>
          <w:szCs w:val="28"/>
        </w:rPr>
        <w:t>кв.м</w:t>
      </w:r>
      <w:proofErr w:type="gramEnd"/>
      <w:r w:rsidR="00C06E49" w:rsidRPr="00C06E49">
        <w:rPr>
          <w:color w:val="000000"/>
          <w:sz w:val="28"/>
          <w:szCs w:val="28"/>
        </w:rPr>
        <w:t>/2000 кв.м</w:t>
      </w:r>
      <w:r w:rsidR="00545993">
        <w:rPr>
          <w:color w:val="000000"/>
          <w:sz w:val="28"/>
          <w:szCs w:val="28"/>
        </w:rPr>
        <w:t>»;</w:t>
      </w:r>
    </w:p>
    <w:p w:rsidR="00545993" w:rsidRDefault="00545993" w:rsidP="00565434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статье 55 «</w:t>
      </w:r>
      <w:r w:rsidRPr="00545993">
        <w:rPr>
          <w:color w:val="000000"/>
          <w:sz w:val="28"/>
          <w:szCs w:val="28"/>
        </w:rPr>
        <w:t>СХ2 – Зона сельскохозяйственного использования (СХ2)</w:t>
      </w:r>
      <w:r>
        <w:rPr>
          <w:color w:val="000000"/>
          <w:sz w:val="28"/>
          <w:szCs w:val="28"/>
        </w:rPr>
        <w:t>» часть 1 дополнить основным видом разрешенного использования «3.10.2 Приюты для животных» и изложить в следующей редакции:</w:t>
      </w:r>
    </w:p>
    <w:p w:rsidR="00545993" w:rsidRPr="00545993" w:rsidRDefault="00545993" w:rsidP="00545993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color w:val="0D0D0D"/>
          <w:sz w:val="28"/>
          <w:szCs w:val="28"/>
        </w:rPr>
      </w:pPr>
      <w:r w:rsidRPr="00545993">
        <w:rPr>
          <w:color w:val="000000"/>
          <w:sz w:val="28"/>
          <w:szCs w:val="28"/>
        </w:rPr>
        <w:t>«</w:t>
      </w:r>
      <w:r w:rsidRPr="00545993">
        <w:rPr>
          <w:color w:val="0D0D0D"/>
          <w:sz w:val="28"/>
          <w:szCs w:val="28"/>
        </w:rPr>
        <w:t>Виды разрешённого использования земельных участков и объектов капитального строительства: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3"/>
        <w:gridCol w:w="2540"/>
        <w:gridCol w:w="3345"/>
      </w:tblGrid>
      <w:tr w:rsidR="00545993" w:rsidRPr="00545993" w:rsidTr="00545993">
        <w:trPr>
          <w:trHeight w:val="20"/>
        </w:trPr>
        <w:tc>
          <w:tcPr>
            <w:tcW w:w="1944" w:type="pct"/>
          </w:tcPr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Основные виды разрешённого</w:t>
            </w:r>
          </w:p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использования</w:t>
            </w:r>
          </w:p>
        </w:tc>
        <w:tc>
          <w:tcPr>
            <w:tcW w:w="1319" w:type="pct"/>
          </w:tcPr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Условно разрешённые</w:t>
            </w:r>
          </w:p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виды использования</w:t>
            </w:r>
          </w:p>
        </w:tc>
        <w:tc>
          <w:tcPr>
            <w:tcW w:w="1737" w:type="pct"/>
          </w:tcPr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Вспомогательные виды</w:t>
            </w:r>
          </w:p>
          <w:p w:rsidR="00545993" w:rsidRPr="00545993" w:rsidRDefault="00545993" w:rsidP="00545993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использования</w:t>
            </w:r>
          </w:p>
        </w:tc>
      </w:tr>
      <w:tr w:rsidR="00545993" w:rsidRPr="00545993" w:rsidTr="00545993">
        <w:trPr>
          <w:trHeight w:val="20"/>
        </w:trPr>
        <w:tc>
          <w:tcPr>
            <w:tcW w:w="1944" w:type="pct"/>
          </w:tcPr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1.2 Выращивание зерновых и иных сельскохозяйственных культур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lastRenderedPageBreak/>
              <w:t>1.3 Овощеводство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1.4 Выращивание тонизирующих, лекарственных, цветочных культур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1.5 Садоводство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1.12 Пчеловодство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1.16 Ведение личного подсобного хозяйства на полевых участках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2.2 Для ведения личного подсобного хозяйства (приусадебный земельный участок)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13.1 Ведение огородничества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13.2 Ведение садоводства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 xml:space="preserve">1.15 Хранение и переработка сельскохозяйственной продукции 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1.18 Обеспечение сельскохозяйственного производства</w:t>
            </w:r>
          </w:p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2.7.1 Хранение автотранспорта</w:t>
            </w:r>
          </w:p>
          <w:p w:rsid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1.20 Выпас сельскохозяйственных животных</w:t>
            </w:r>
          </w:p>
          <w:p w:rsidR="00B13B60" w:rsidRPr="00545993" w:rsidRDefault="00B13B60" w:rsidP="00545993">
            <w:pPr>
              <w:contextualSpacing/>
              <w:rPr>
                <w:color w:val="0D0D0D"/>
              </w:rPr>
            </w:pPr>
            <w:r>
              <w:rPr>
                <w:color w:val="0D0D0D"/>
              </w:rPr>
              <w:t>3.10.2 Приюты для животных</w:t>
            </w:r>
          </w:p>
        </w:tc>
        <w:tc>
          <w:tcPr>
            <w:tcW w:w="1319" w:type="pct"/>
          </w:tcPr>
          <w:p w:rsidR="00545993" w:rsidRPr="00545993" w:rsidRDefault="00545993" w:rsidP="00545993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lastRenderedPageBreak/>
              <w:t>не установлены</w:t>
            </w:r>
          </w:p>
        </w:tc>
        <w:tc>
          <w:tcPr>
            <w:tcW w:w="1737" w:type="pct"/>
          </w:tcPr>
          <w:p w:rsidR="00545993" w:rsidRPr="00545993" w:rsidRDefault="00545993" w:rsidP="00545993">
            <w:pPr>
              <w:tabs>
                <w:tab w:val="left" w:pos="320"/>
              </w:tabs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3.1 Коммунальное обслуживание</w:t>
            </w:r>
          </w:p>
          <w:p w:rsidR="00545993" w:rsidRPr="00545993" w:rsidRDefault="00545993" w:rsidP="00545993">
            <w:pPr>
              <w:tabs>
                <w:tab w:val="left" w:pos="320"/>
              </w:tabs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lastRenderedPageBreak/>
              <w:t>6.9 Склады</w:t>
            </w:r>
          </w:p>
        </w:tc>
      </w:tr>
    </w:tbl>
    <w:p w:rsidR="00565434" w:rsidRPr="006847DA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lastRenderedPageBreak/>
        <w:t>1.2. В</w:t>
      </w:r>
      <w:r w:rsidR="00C06E49">
        <w:rPr>
          <w:color w:val="000000"/>
          <w:sz w:val="28"/>
          <w:szCs w:val="28"/>
        </w:rPr>
        <w:t>нести изменения в</w:t>
      </w:r>
      <w:r w:rsidRPr="006847DA">
        <w:rPr>
          <w:color w:val="000000"/>
          <w:sz w:val="28"/>
          <w:szCs w:val="28"/>
        </w:rPr>
        <w:t xml:space="preserve"> приложени</w:t>
      </w:r>
      <w:r w:rsidR="00C06E49">
        <w:rPr>
          <w:color w:val="000000"/>
          <w:sz w:val="28"/>
          <w:szCs w:val="28"/>
        </w:rPr>
        <w:t>е</w:t>
      </w:r>
      <w:r w:rsidRPr="006847DA">
        <w:rPr>
          <w:color w:val="000000"/>
          <w:sz w:val="28"/>
          <w:szCs w:val="28"/>
        </w:rPr>
        <w:t xml:space="preserve"> «Карта градострои</w:t>
      </w:r>
      <w:r w:rsidR="00C06E49">
        <w:rPr>
          <w:color w:val="000000"/>
          <w:sz w:val="28"/>
          <w:szCs w:val="28"/>
        </w:rPr>
        <w:t xml:space="preserve">тельного зонирования территории </w:t>
      </w:r>
      <w:r w:rsidRPr="006847DA">
        <w:rPr>
          <w:color w:val="000000"/>
          <w:sz w:val="28"/>
          <w:szCs w:val="28"/>
        </w:rPr>
        <w:t>п. Усть-Камчатск Усть-Камчатского сельского поселения»:</w:t>
      </w:r>
    </w:p>
    <w:p w:rsidR="00565434" w:rsidRDefault="00565434" w:rsidP="00565434">
      <w:pPr>
        <w:ind w:firstLine="709"/>
        <w:jc w:val="both"/>
        <w:rPr>
          <w:color w:val="000000"/>
          <w:sz w:val="28"/>
          <w:szCs w:val="28"/>
        </w:rPr>
      </w:pPr>
      <w:r w:rsidRPr="006847DA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территори</w:t>
      </w:r>
      <w:r w:rsidR="00545993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земельного участка</w:t>
      </w:r>
      <w:r w:rsidR="00545993">
        <w:rPr>
          <w:color w:val="000000"/>
          <w:sz w:val="28"/>
          <w:szCs w:val="28"/>
        </w:rPr>
        <w:t xml:space="preserve"> с кадастровым номером 41:09:0010114:67 общей площадью 1189 кв.м и </w:t>
      </w:r>
      <w:bookmarkStart w:id="0" w:name="_GoBack"/>
      <w:bookmarkEnd w:id="0"/>
      <w:r w:rsidR="00545993">
        <w:rPr>
          <w:color w:val="000000"/>
          <w:sz w:val="28"/>
          <w:szCs w:val="28"/>
        </w:rPr>
        <w:t>земель</w:t>
      </w:r>
      <w:r w:rsidRPr="005A6F56">
        <w:rPr>
          <w:color w:val="000000"/>
          <w:sz w:val="28"/>
          <w:szCs w:val="28"/>
        </w:rPr>
        <w:t xml:space="preserve"> </w:t>
      </w:r>
      <w:r w:rsidR="009C2D48">
        <w:rPr>
          <w:color w:val="000000"/>
          <w:sz w:val="28"/>
          <w:szCs w:val="28"/>
        </w:rPr>
        <w:t xml:space="preserve">площадью </w:t>
      </w:r>
      <w:r w:rsidR="00545993">
        <w:rPr>
          <w:color w:val="000000"/>
          <w:sz w:val="28"/>
          <w:szCs w:val="28"/>
        </w:rPr>
        <w:t>19</w:t>
      </w:r>
      <w:r w:rsidR="00493AF7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 кв.м, </w:t>
      </w:r>
      <w:r w:rsidR="00545993">
        <w:rPr>
          <w:color w:val="000000"/>
          <w:sz w:val="28"/>
          <w:szCs w:val="28"/>
        </w:rPr>
        <w:t xml:space="preserve">местоположение: Камчатский край, Усть-Камчатский район, п. Усть-Камчатск, ул. Кооперативная </w:t>
      </w:r>
      <w:r w:rsidRPr="005A6F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перевести </w:t>
      </w:r>
      <w:r w:rsidR="00545993">
        <w:rPr>
          <w:color w:val="000000"/>
          <w:sz w:val="28"/>
          <w:szCs w:val="28"/>
        </w:rPr>
        <w:t xml:space="preserve">в территориальную зону «Общественно-деловая зона комплексная </w:t>
      </w:r>
      <w:r w:rsidRPr="005A6F56">
        <w:rPr>
          <w:color w:val="000000"/>
          <w:sz w:val="28"/>
          <w:szCs w:val="28"/>
        </w:rPr>
        <w:t>(</w:t>
      </w:r>
      <w:r w:rsidR="00545993">
        <w:rPr>
          <w:color w:val="000000"/>
          <w:sz w:val="28"/>
          <w:szCs w:val="28"/>
        </w:rPr>
        <w:t>ОДК</w:t>
      </w:r>
      <w:r w:rsidRPr="005A6F56">
        <w:rPr>
          <w:color w:val="000000"/>
          <w:sz w:val="28"/>
          <w:szCs w:val="28"/>
        </w:rPr>
        <w:t>)</w:t>
      </w:r>
      <w:r w:rsidR="00545993">
        <w:rPr>
          <w:color w:val="000000"/>
          <w:sz w:val="28"/>
          <w:szCs w:val="28"/>
        </w:rPr>
        <w:t>» из территориальной зоны</w:t>
      </w:r>
      <w:r w:rsidRPr="005A6F56">
        <w:rPr>
          <w:color w:val="000000"/>
          <w:sz w:val="28"/>
          <w:szCs w:val="28"/>
        </w:rPr>
        <w:t xml:space="preserve"> </w:t>
      </w:r>
      <w:r w:rsidR="00545993">
        <w:rPr>
          <w:color w:val="000000"/>
          <w:sz w:val="28"/>
          <w:szCs w:val="28"/>
        </w:rPr>
        <w:t>«</w:t>
      </w:r>
      <w:r w:rsidRPr="005A6F56">
        <w:rPr>
          <w:color w:val="000000"/>
          <w:sz w:val="28"/>
          <w:szCs w:val="28"/>
        </w:rPr>
        <w:t xml:space="preserve">Зона </w:t>
      </w:r>
      <w:r w:rsidR="00545993">
        <w:rPr>
          <w:color w:val="000000"/>
          <w:sz w:val="28"/>
          <w:szCs w:val="28"/>
        </w:rPr>
        <w:t>торгового назначения (ОД1)»</w:t>
      </w:r>
      <w:r w:rsidRPr="005A6F56">
        <w:rPr>
          <w:color w:val="000000"/>
          <w:sz w:val="28"/>
          <w:szCs w:val="28"/>
        </w:rPr>
        <w:t xml:space="preserve">, согласно </w:t>
      </w:r>
      <w:r w:rsidRPr="006847DA">
        <w:rPr>
          <w:color w:val="000000"/>
          <w:sz w:val="28"/>
          <w:szCs w:val="28"/>
        </w:rPr>
        <w:t>каталога координат, указанных в приложении 1</w:t>
      </w:r>
      <w:r>
        <w:rPr>
          <w:color w:val="000000"/>
          <w:sz w:val="28"/>
          <w:szCs w:val="28"/>
        </w:rPr>
        <w:t xml:space="preserve"> к настоящему Решению;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E13F33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О.С. Бондаренко</w:t>
      </w:r>
    </w:p>
    <w:p w:rsidR="00565434" w:rsidRDefault="00565434" w:rsidP="00565434">
      <w:pPr>
        <w:rPr>
          <w:sz w:val="28"/>
          <w:szCs w:val="28"/>
        </w:rPr>
      </w:pPr>
    </w:p>
    <w:p w:rsidR="00565434" w:rsidRDefault="00565434" w:rsidP="00565434">
      <w:pPr>
        <w:jc w:val="right"/>
        <w:rPr>
          <w:bCs/>
          <w:sz w:val="22"/>
          <w:szCs w:val="22"/>
        </w:rPr>
        <w:sectPr w:rsidR="00565434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565434" w:rsidTr="003E6090">
        <w:tc>
          <w:tcPr>
            <w:tcW w:w="4465" w:type="dxa"/>
          </w:tcPr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565434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>Усть-Камчатского муниципального района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t>«О внесении изменений Правила землепользования и застройки Усть-Камчатского сельского поселения Усть-Камчатского муниципального района Камчатского края»</w:t>
            </w:r>
          </w:p>
          <w:p w:rsidR="00565434" w:rsidRPr="00F81771" w:rsidRDefault="00565434" w:rsidP="003E6090">
            <w:pPr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>
              <w:rPr>
                <w:bCs/>
              </w:rPr>
              <w:t>_</w:t>
            </w:r>
            <w:proofErr w:type="gramStart"/>
            <w:r>
              <w:rPr>
                <w:bCs/>
              </w:rPr>
              <w:t>_._</w:t>
            </w:r>
            <w:proofErr w:type="gramEnd"/>
            <w:r>
              <w:rPr>
                <w:bCs/>
              </w:rPr>
              <w:t xml:space="preserve">__.2022 </w:t>
            </w:r>
            <w:r w:rsidRPr="00F81771">
              <w:rPr>
                <w:bCs/>
              </w:rPr>
              <w:t>№____</w:t>
            </w: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нпа</w:t>
            </w:r>
            <w:proofErr w:type="spellEnd"/>
          </w:p>
          <w:p w:rsidR="00565434" w:rsidRDefault="00565434" w:rsidP="003E6090">
            <w:pPr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565434" w:rsidRPr="00F51FC7" w:rsidRDefault="00565434" w:rsidP="0056543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>территориальную зону: Зона малоэтажной жилой застройки (Ж1)</w:t>
      </w:r>
      <w:r w:rsidRPr="00F51FC7">
        <w:rPr>
          <w:b/>
          <w:bCs/>
          <w:sz w:val="22"/>
          <w:szCs w:val="22"/>
        </w:rPr>
        <w:t xml:space="preserve"> из </w:t>
      </w:r>
      <w:r>
        <w:rPr>
          <w:b/>
          <w:bCs/>
          <w:sz w:val="22"/>
          <w:szCs w:val="22"/>
        </w:rPr>
        <w:t>территориальной зоны: Зона автомобильного транспорта (Т1)</w:t>
      </w:r>
    </w:p>
    <w:p w:rsidR="00565434" w:rsidRDefault="00773A3C" w:rsidP="00565434">
      <w:pPr>
        <w:jc w:val="right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inline distT="0" distB="0" distL="0" distR="0">
            <wp:extent cx="5940425" cy="3133725"/>
            <wp:effectExtent l="0" t="0" r="317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зона перевод для решения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27" b="7327"/>
                    <a:stretch/>
                  </pic:blipFill>
                  <pic:spPr bwMode="auto">
                    <a:xfrm>
                      <a:off x="0" y="0"/>
                      <a:ext cx="5940425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5434" w:rsidRDefault="00565434" w:rsidP="00565434">
      <w:pPr>
        <w:jc w:val="right"/>
        <w:rPr>
          <w:bCs/>
          <w:sz w:val="22"/>
          <w:szCs w:val="22"/>
        </w:rPr>
      </w:pPr>
    </w:p>
    <w:p w:rsidR="00565434" w:rsidRDefault="00565434" w:rsidP="00565434">
      <w:r>
        <w:t xml:space="preserve"> Каталог координат границ переводимой территориальной зоны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565434" w:rsidRPr="00E63F35" w:rsidTr="00254028">
        <w:tc>
          <w:tcPr>
            <w:tcW w:w="7763" w:type="dxa"/>
            <w:gridSpan w:val="3"/>
          </w:tcPr>
          <w:p w:rsidR="00565434" w:rsidRPr="007E5C02" w:rsidRDefault="00565434" w:rsidP="00254028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565434" w:rsidRPr="004004FE" w:rsidRDefault="00773A3C" w:rsidP="00254028">
            <w:r>
              <w:t>926157.43</w:t>
            </w:r>
          </w:p>
        </w:tc>
        <w:tc>
          <w:tcPr>
            <w:tcW w:w="3260" w:type="dxa"/>
          </w:tcPr>
          <w:p w:rsidR="00565434" w:rsidRPr="004004FE" w:rsidRDefault="00773A3C" w:rsidP="00254028">
            <w:r>
              <w:t>1651394.20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565434" w:rsidRPr="004004FE" w:rsidRDefault="00181C88" w:rsidP="00254028">
            <w:r>
              <w:t>926155.</w:t>
            </w:r>
            <w:r w:rsidR="00254028">
              <w:t>90</w:t>
            </w:r>
          </w:p>
        </w:tc>
        <w:tc>
          <w:tcPr>
            <w:tcW w:w="3260" w:type="dxa"/>
          </w:tcPr>
          <w:p w:rsidR="00565434" w:rsidRPr="004004FE" w:rsidRDefault="00181C88" w:rsidP="00254028">
            <w:r>
              <w:t>1651387.</w:t>
            </w:r>
            <w:r w:rsidR="00254028">
              <w:t>36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565434" w:rsidRPr="004004FE" w:rsidRDefault="00254028" w:rsidP="00254028">
            <w:r>
              <w:t>926152.72</w:t>
            </w:r>
          </w:p>
        </w:tc>
        <w:tc>
          <w:tcPr>
            <w:tcW w:w="3260" w:type="dxa"/>
          </w:tcPr>
          <w:p w:rsidR="00565434" w:rsidRPr="004004FE" w:rsidRDefault="00941DFC" w:rsidP="00254028">
            <w:r>
              <w:t>165</w:t>
            </w:r>
            <w:r w:rsidR="00254028">
              <w:t>1370.24</w:t>
            </w:r>
          </w:p>
        </w:tc>
      </w:tr>
      <w:tr w:rsidR="00565434" w:rsidRPr="00E63F35" w:rsidTr="00254028">
        <w:tc>
          <w:tcPr>
            <w:tcW w:w="817" w:type="dxa"/>
          </w:tcPr>
          <w:p w:rsidR="00565434" w:rsidRPr="00E63F35" w:rsidRDefault="00565434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565434" w:rsidRPr="004004FE" w:rsidRDefault="00254028" w:rsidP="00254028">
            <w:r>
              <w:t>926147.66</w:t>
            </w:r>
          </w:p>
        </w:tc>
        <w:tc>
          <w:tcPr>
            <w:tcW w:w="3260" w:type="dxa"/>
          </w:tcPr>
          <w:p w:rsidR="00565434" w:rsidRPr="004004FE" w:rsidRDefault="00254028" w:rsidP="00254028">
            <w:r>
              <w:t>1651351.00</w:t>
            </w:r>
          </w:p>
        </w:tc>
      </w:tr>
      <w:tr w:rsidR="00941DFC" w:rsidRPr="00E63F35" w:rsidTr="00254028">
        <w:tc>
          <w:tcPr>
            <w:tcW w:w="817" w:type="dxa"/>
          </w:tcPr>
          <w:p w:rsidR="00941DFC" w:rsidRPr="00E63F35" w:rsidRDefault="00941DFC" w:rsidP="0025402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941DFC" w:rsidRPr="004004FE" w:rsidRDefault="00254028" w:rsidP="00254028">
            <w:r>
              <w:t>926145.73</w:t>
            </w:r>
          </w:p>
        </w:tc>
        <w:tc>
          <w:tcPr>
            <w:tcW w:w="3260" w:type="dxa"/>
          </w:tcPr>
          <w:p w:rsidR="00941DFC" w:rsidRPr="004004FE" w:rsidRDefault="00254028" w:rsidP="00254028">
            <w:r>
              <w:t>1651344.14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:rsidR="00254028" w:rsidRDefault="00254028" w:rsidP="00254028">
            <w:r>
              <w:t>926129.16</w:t>
            </w:r>
          </w:p>
        </w:tc>
        <w:tc>
          <w:tcPr>
            <w:tcW w:w="3260" w:type="dxa"/>
          </w:tcPr>
          <w:p w:rsidR="00254028" w:rsidRDefault="00254028" w:rsidP="00254028">
            <w:r>
              <w:t>1651347.77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</w:tcPr>
          <w:p w:rsidR="00254028" w:rsidRDefault="00254028" w:rsidP="00254028">
            <w:r>
              <w:t>926127.88</w:t>
            </w:r>
          </w:p>
        </w:tc>
        <w:tc>
          <w:tcPr>
            <w:tcW w:w="3260" w:type="dxa"/>
          </w:tcPr>
          <w:p w:rsidR="00254028" w:rsidRDefault="00254028" w:rsidP="00254028">
            <w:r>
              <w:t>1651341.05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:rsidR="00254028" w:rsidRDefault="00254028" w:rsidP="00254028">
            <w:r>
              <w:t>926110.11</w:t>
            </w:r>
          </w:p>
        </w:tc>
        <w:tc>
          <w:tcPr>
            <w:tcW w:w="3260" w:type="dxa"/>
          </w:tcPr>
          <w:p w:rsidR="00254028" w:rsidRDefault="00254028" w:rsidP="00254028">
            <w:r>
              <w:t>1651345.43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686" w:type="dxa"/>
          </w:tcPr>
          <w:p w:rsidR="00254028" w:rsidRDefault="00254028" w:rsidP="00254028">
            <w:r>
              <w:t>926106.81</w:t>
            </w:r>
          </w:p>
        </w:tc>
        <w:tc>
          <w:tcPr>
            <w:tcW w:w="3260" w:type="dxa"/>
          </w:tcPr>
          <w:p w:rsidR="00254028" w:rsidRDefault="00254028" w:rsidP="00254028">
            <w:r>
              <w:t>1651331.96</w:t>
            </w:r>
          </w:p>
        </w:tc>
      </w:tr>
      <w:tr w:rsidR="00254028" w:rsidRPr="00E63F35" w:rsidTr="00254028">
        <w:tc>
          <w:tcPr>
            <w:tcW w:w="817" w:type="dxa"/>
          </w:tcPr>
          <w:p w:rsidR="00254028" w:rsidRPr="00E63F35" w:rsidRDefault="00254028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</w:tcPr>
          <w:p w:rsidR="00254028" w:rsidRDefault="005B2D50" w:rsidP="00254028">
            <w:r>
              <w:t>926098.48</w:t>
            </w:r>
          </w:p>
        </w:tc>
        <w:tc>
          <w:tcPr>
            <w:tcW w:w="3260" w:type="dxa"/>
          </w:tcPr>
          <w:p w:rsidR="00254028" w:rsidRDefault="005B2D50" w:rsidP="00254028">
            <w:r>
              <w:t>1651327.33</w:t>
            </w:r>
          </w:p>
        </w:tc>
      </w:tr>
      <w:tr w:rsidR="005B2D50" w:rsidRPr="00E63F35" w:rsidTr="00254028">
        <w:tc>
          <w:tcPr>
            <w:tcW w:w="817" w:type="dxa"/>
          </w:tcPr>
          <w:p w:rsidR="005B2D50" w:rsidRDefault="005B2D50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</w:tcPr>
          <w:p w:rsidR="005B2D50" w:rsidRDefault="005B2D50" w:rsidP="00254028">
            <w:r>
              <w:t>926089.65</w:t>
            </w:r>
          </w:p>
        </w:tc>
        <w:tc>
          <w:tcPr>
            <w:tcW w:w="3260" w:type="dxa"/>
          </w:tcPr>
          <w:p w:rsidR="005B2D50" w:rsidRDefault="005B2D50" w:rsidP="00254028">
            <w:r>
              <w:t>1651328.65</w:t>
            </w:r>
          </w:p>
        </w:tc>
      </w:tr>
      <w:tr w:rsidR="005B2D50" w:rsidRPr="00E63F35" w:rsidTr="00254028">
        <w:tc>
          <w:tcPr>
            <w:tcW w:w="817" w:type="dxa"/>
          </w:tcPr>
          <w:p w:rsidR="005B2D50" w:rsidRDefault="005B2D50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</w:tcPr>
          <w:p w:rsidR="005B2D50" w:rsidRDefault="005B2D50" w:rsidP="00254028">
            <w:r>
              <w:t>926103.81</w:t>
            </w:r>
          </w:p>
        </w:tc>
        <w:tc>
          <w:tcPr>
            <w:tcW w:w="3260" w:type="dxa"/>
          </w:tcPr>
          <w:p w:rsidR="005B2D50" w:rsidRDefault="005B2D50" w:rsidP="00254028">
            <w:r>
              <w:t>1651397.21</w:t>
            </w:r>
          </w:p>
        </w:tc>
      </w:tr>
      <w:tr w:rsidR="005B2D50" w:rsidRPr="00E63F35" w:rsidTr="00254028">
        <w:tc>
          <w:tcPr>
            <w:tcW w:w="817" w:type="dxa"/>
          </w:tcPr>
          <w:p w:rsidR="005B2D50" w:rsidRDefault="005B2D50" w:rsidP="0025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</w:tcPr>
          <w:p w:rsidR="005B2D50" w:rsidRDefault="005B2D50" w:rsidP="00254028">
            <w:r>
              <w:t>926117.56</w:t>
            </w:r>
          </w:p>
        </w:tc>
        <w:tc>
          <w:tcPr>
            <w:tcW w:w="3260" w:type="dxa"/>
          </w:tcPr>
          <w:p w:rsidR="005B2D50" w:rsidRDefault="005B2D50" w:rsidP="00254028">
            <w:r>
              <w:t>1651394.48</w:t>
            </w:r>
          </w:p>
        </w:tc>
      </w:tr>
      <w:tr w:rsidR="005B2D50" w:rsidRPr="00E63F35" w:rsidTr="00254028">
        <w:tc>
          <w:tcPr>
            <w:tcW w:w="817" w:type="dxa"/>
          </w:tcPr>
          <w:p w:rsidR="005B2D50" w:rsidRDefault="005B2D50" w:rsidP="005B2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686" w:type="dxa"/>
          </w:tcPr>
          <w:p w:rsidR="005B2D50" w:rsidRDefault="005B2D50" w:rsidP="005B2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926119.20</w:t>
            </w:r>
          </w:p>
        </w:tc>
        <w:tc>
          <w:tcPr>
            <w:tcW w:w="3260" w:type="dxa"/>
          </w:tcPr>
          <w:p w:rsidR="005B2D50" w:rsidRDefault="005B2D50" w:rsidP="005B2D50">
            <w:r>
              <w:t>1651402.42</w:t>
            </w:r>
          </w:p>
        </w:tc>
      </w:tr>
    </w:tbl>
    <w:p w:rsidR="00254028" w:rsidRDefault="00254028" w:rsidP="00941DFC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Pr="00254028" w:rsidRDefault="00254028" w:rsidP="00254028"/>
    <w:p w:rsidR="00254028" w:rsidRDefault="00254028" w:rsidP="00941DFC"/>
    <w:p w:rsidR="00254028" w:rsidRDefault="00254028" w:rsidP="00941DFC"/>
    <w:p w:rsidR="00254028" w:rsidRDefault="00254028" w:rsidP="00254028">
      <w:pPr>
        <w:tabs>
          <w:tab w:val="center" w:pos="701"/>
        </w:tabs>
      </w:pPr>
      <w:r>
        <w:tab/>
      </w:r>
    </w:p>
    <w:p w:rsidR="005B2D50" w:rsidRDefault="005B2D50" w:rsidP="00254028">
      <w:pPr>
        <w:tabs>
          <w:tab w:val="center" w:pos="701"/>
        </w:tabs>
      </w:pPr>
    </w:p>
    <w:p w:rsidR="00941DFC" w:rsidRDefault="00254028" w:rsidP="005B2D50">
      <w:pPr>
        <w:tabs>
          <w:tab w:val="center" w:pos="701"/>
        </w:tabs>
      </w:pPr>
      <w:r>
        <w:br w:type="textWrapping" w:clear="all"/>
      </w:r>
      <w:r w:rsidR="00941DFC">
        <w:t>Условные обозначения:</w:t>
      </w:r>
    </w:p>
    <w:p w:rsidR="00941DFC" w:rsidRDefault="006A2742" w:rsidP="006A2742">
      <w:pPr>
        <w:ind w:left="360"/>
      </w:pPr>
      <w:r>
        <w:rPr>
          <w:noProof/>
        </w:rPr>
        <w:drawing>
          <wp:inline distT="0" distB="0" distL="0" distR="0" wp14:anchorId="264606DC" wp14:editId="6781E622">
            <wp:extent cx="266700" cy="1047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23" t="37994" r="47386" b="58663"/>
                    <a:stretch/>
                  </pic:blipFill>
                  <pic:spPr bwMode="auto">
                    <a:xfrm>
                      <a:off x="0" y="0"/>
                      <a:ext cx="2667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1DFC">
        <w:t>- границы территориальной зоны, предлагаемой к переводу</w:t>
      </w:r>
    </w:p>
    <w:sectPr w:rsidR="00941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.5pt;height:24.75pt;visibility:visible" o:bullet="t">
        <v:imagedata r:id="rId1" o:title=""/>
      </v:shape>
    </w:pict>
  </w:numPicBullet>
  <w:abstractNum w:abstractNumId="0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52428CA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181C88"/>
    <w:rsid w:val="00254028"/>
    <w:rsid w:val="003E252C"/>
    <w:rsid w:val="00493AF7"/>
    <w:rsid w:val="004E0B7C"/>
    <w:rsid w:val="00545993"/>
    <w:rsid w:val="00565434"/>
    <w:rsid w:val="005714BF"/>
    <w:rsid w:val="005B2D50"/>
    <w:rsid w:val="006A2742"/>
    <w:rsid w:val="00773A3C"/>
    <w:rsid w:val="00941DFC"/>
    <w:rsid w:val="009876AA"/>
    <w:rsid w:val="009C2D48"/>
    <w:rsid w:val="00B13B60"/>
    <w:rsid w:val="00B37300"/>
    <w:rsid w:val="00C06E49"/>
    <w:rsid w:val="00E13F33"/>
    <w:rsid w:val="00EA6151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A27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7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Садыкова Л.Ф.</cp:lastModifiedBy>
  <cp:revision>9</cp:revision>
  <cp:lastPrinted>2022-06-02T23:17:00Z</cp:lastPrinted>
  <dcterms:created xsi:type="dcterms:W3CDTF">2022-02-06T04:15:00Z</dcterms:created>
  <dcterms:modified xsi:type="dcterms:W3CDTF">2022-06-07T03:12:00Z</dcterms:modified>
</cp:coreProperties>
</file>